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1D" w:rsidRDefault="00D25E34" w:rsidP="00D25E34">
      <w:pPr>
        <w:jc w:val="center"/>
        <w:rPr>
          <w:b/>
          <w:sz w:val="28"/>
          <w:szCs w:val="28"/>
        </w:rPr>
      </w:pPr>
      <w:bookmarkStart w:id="0" w:name="_BPDCI_2"/>
      <w:r>
        <w:rPr>
          <w:b/>
          <w:sz w:val="28"/>
          <w:szCs w:val="28"/>
        </w:rPr>
        <w:t>Magherafelt Primary School</w:t>
      </w:r>
    </w:p>
    <w:p w:rsidR="00AC1677" w:rsidRDefault="00AC1677" w:rsidP="00AC1677">
      <w:pPr>
        <w:jc w:val="center"/>
        <w:rPr>
          <w:b/>
          <w:sz w:val="28"/>
          <w:szCs w:val="28"/>
        </w:rPr>
      </w:pPr>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D25E34" w:rsidRPr="00D25E34" w:rsidRDefault="00D25E34" w:rsidP="00D25E34">
      <w:pPr>
        <w:jc w:val="center"/>
        <w:rPr>
          <w:b/>
          <w:sz w:val="28"/>
          <w:szCs w:val="28"/>
        </w:rPr>
      </w:pPr>
      <w:bookmarkStart w:id="1" w:name="_GoBack"/>
      <w:r>
        <w:rPr>
          <w:noProof/>
          <w:sz w:val="32"/>
          <w:szCs w:val="32"/>
          <w:lang w:eastAsia="en-GB"/>
        </w:rPr>
        <w:drawing>
          <wp:anchor distT="0" distB="0" distL="114300" distR="114300" simplePos="0" relativeHeight="251658240" behindDoc="0" locked="0" layoutInCell="1" allowOverlap="1">
            <wp:simplePos x="0" y="0"/>
            <wp:positionH relativeFrom="margin">
              <wp:posOffset>46052</wp:posOffset>
            </wp:positionH>
            <wp:positionV relativeFrom="paragraph">
              <wp:posOffset>718434</wp:posOffset>
            </wp:positionV>
            <wp:extent cx="5510530" cy="4333240"/>
            <wp:effectExtent l="0" t="0" r="0" b="0"/>
            <wp:wrapSquare wrapText="bothSides"/>
            <wp:docPr id="1" name="Picture 1" descr="C:\Users\isomerville636\AppData\Local\Microsoft\Windows\Temporary Internet Files\Content.Word\Magherafe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omerville636\AppData\Local\Microsoft\Windows\Temporary Internet Files\Content.Word\Magherafelt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16" r="1567" b="14373"/>
                    <a:stretch/>
                  </pic:blipFill>
                  <pic:spPr bwMode="auto">
                    <a:xfrm>
                      <a:off x="0" y="0"/>
                      <a:ext cx="5510530" cy="433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AC1677" w:rsidRPr="00430711">
        <w:rPr>
          <w:b/>
          <w:sz w:val="28"/>
          <w:szCs w:val="28"/>
        </w:rPr>
        <w:t xml:space="preserve">PUPILS </w:t>
      </w:r>
      <w:r w:rsidR="00AC1677">
        <w:rPr>
          <w:b/>
          <w:sz w:val="28"/>
          <w:szCs w:val="28"/>
        </w:rPr>
        <w:t>&amp;</w:t>
      </w:r>
      <w:r w:rsidR="00AC1677" w:rsidRPr="00430711">
        <w:rPr>
          <w:b/>
          <w:sz w:val="28"/>
          <w:szCs w:val="28"/>
        </w:rPr>
        <w:t xml:space="preserve"> PARENTS/FAMILIES/CARERS/LEGAL GUARDIANS REGARDING USE OF PERSONAL INF</w:t>
      </w:r>
      <w:r>
        <w:rPr>
          <w:b/>
          <w:sz w:val="28"/>
          <w:szCs w:val="28"/>
        </w:rPr>
        <w:t>ORMATION IN EDUCATIONAL SETTING</w:t>
      </w:r>
    </w:p>
    <w:p w:rsidR="00D25E34" w:rsidRPr="005027C1" w:rsidRDefault="00D25E34" w:rsidP="00AC1677">
      <w:pPr>
        <w:rPr>
          <w:sz w:val="32"/>
          <w:szCs w:val="32"/>
        </w:rPr>
      </w:pPr>
    </w:p>
    <w:tbl>
      <w:tblPr>
        <w:tblStyle w:val="TableGrid"/>
        <w:tblW w:w="0" w:type="auto"/>
        <w:tblInd w:w="0" w:type="dxa"/>
        <w:tblLook w:val="04A0" w:firstRow="1" w:lastRow="0" w:firstColumn="1" w:lastColumn="0" w:noHBand="0" w:noVBand="1"/>
      </w:tblPr>
      <w:tblGrid>
        <w:gridCol w:w="1515"/>
        <w:gridCol w:w="3082"/>
        <w:gridCol w:w="2425"/>
        <w:gridCol w:w="1994"/>
      </w:tblGrid>
      <w:tr w:rsidR="00D25E34" w:rsidTr="00D25E34">
        <w:tc>
          <w:tcPr>
            <w:tcW w:w="1515" w:type="dxa"/>
          </w:tcPr>
          <w:p w:rsidR="00D25E34" w:rsidRPr="005027C1" w:rsidRDefault="00D25E34" w:rsidP="0036621C">
            <w:pPr>
              <w:jc w:val="center"/>
              <w:rPr>
                <w:b/>
              </w:rPr>
            </w:pPr>
            <w:r w:rsidRPr="005027C1">
              <w:rPr>
                <w:b/>
              </w:rPr>
              <w:t>Version</w:t>
            </w:r>
          </w:p>
        </w:tc>
        <w:tc>
          <w:tcPr>
            <w:tcW w:w="3082" w:type="dxa"/>
          </w:tcPr>
          <w:p w:rsidR="00D25E34" w:rsidRPr="005027C1" w:rsidRDefault="00D25E34" w:rsidP="0036621C">
            <w:pPr>
              <w:jc w:val="center"/>
              <w:rPr>
                <w:b/>
              </w:rPr>
            </w:pPr>
            <w:r w:rsidRPr="005027C1">
              <w:rPr>
                <w:b/>
              </w:rPr>
              <w:t>Date Published</w:t>
            </w:r>
          </w:p>
        </w:tc>
        <w:tc>
          <w:tcPr>
            <w:tcW w:w="2425" w:type="dxa"/>
          </w:tcPr>
          <w:p w:rsidR="00D25E34" w:rsidRPr="005027C1" w:rsidRDefault="00D25E34" w:rsidP="0036621C">
            <w:pPr>
              <w:jc w:val="center"/>
              <w:rPr>
                <w:b/>
              </w:rPr>
            </w:pPr>
            <w:r w:rsidRPr="005027C1">
              <w:rPr>
                <w:b/>
              </w:rPr>
              <w:t>Responsible Officer</w:t>
            </w:r>
          </w:p>
        </w:tc>
        <w:tc>
          <w:tcPr>
            <w:tcW w:w="1994" w:type="dxa"/>
          </w:tcPr>
          <w:p w:rsidR="00D25E34" w:rsidRPr="005027C1" w:rsidRDefault="00D25E34" w:rsidP="0036621C">
            <w:pPr>
              <w:jc w:val="center"/>
              <w:rPr>
                <w:b/>
              </w:rPr>
            </w:pPr>
          </w:p>
        </w:tc>
      </w:tr>
      <w:tr w:rsidR="00D25E34" w:rsidTr="00D25E34">
        <w:tc>
          <w:tcPr>
            <w:tcW w:w="1515" w:type="dxa"/>
          </w:tcPr>
          <w:p w:rsidR="00D25E34" w:rsidRDefault="00D25E34" w:rsidP="0036621C">
            <w:r>
              <w:t>1.0</w:t>
            </w:r>
          </w:p>
        </w:tc>
        <w:tc>
          <w:tcPr>
            <w:tcW w:w="3082" w:type="dxa"/>
          </w:tcPr>
          <w:p w:rsidR="00D25E34" w:rsidRDefault="00D25E34" w:rsidP="00401BCD">
            <w:r>
              <w:t>8.05.2022</w:t>
            </w:r>
          </w:p>
        </w:tc>
        <w:tc>
          <w:tcPr>
            <w:tcW w:w="2425" w:type="dxa"/>
          </w:tcPr>
          <w:p w:rsidR="00D25E34" w:rsidRDefault="00D25E34" w:rsidP="0036621C">
            <w:r>
              <w:t>Mr I Somerville</w:t>
            </w:r>
          </w:p>
        </w:tc>
        <w:tc>
          <w:tcPr>
            <w:tcW w:w="1994" w:type="dxa"/>
          </w:tcPr>
          <w:p w:rsidR="00D25E34" w:rsidRDefault="00D25E34" w:rsidP="0036621C"/>
        </w:tc>
      </w:tr>
      <w:tr w:rsidR="00D25E34" w:rsidTr="00D25E34">
        <w:tc>
          <w:tcPr>
            <w:tcW w:w="1515" w:type="dxa"/>
          </w:tcPr>
          <w:p w:rsidR="00D25E34" w:rsidRDefault="00D25E34" w:rsidP="0036621C"/>
        </w:tc>
        <w:tc>
          <w:tcPr>
            <w:tcW w:w="3082" w:type="dxa"/>
          </w:tcPr>
          <w:p w:rsidR="00D25E34" w:rsidRDefault="00D25E34" w:rsidP="0036621C"/>
        </w:tc>
        <w:tc>
          <w:tcPr>
            <w:tcW w:w="2425" w:type="dxa"/>
          </w:tcPr>
          <w:p w:rsidR="00D25E34" w:rsidRDefault="00D25E34" w:rsidP="0036621C"/>
        </w:tc>
        <w:tc>
          <w:tcPr>
            <w:tcW w:w="1994" w:type="dxa"/>
          </w:tcPr>
          <w:p w:rsidR="00D25E34" w:rsidRDefault="00D25E34" w:rsidP="0036621C"/>
        </w:tc>
      </w:tr>
      <w:tr w:rsidR="00D25E34" w:rsidTr="00D25E34">
        <w:tc>
          <w:tcPr>
            <w:tcW w:w="1515" w:type="dxa"/>
          </w:tcPr>
          <w:p w:rsidR="00D25E34" w:rsidRDefault="00D25E34" w:rsidP="0036621C"/>
        </w:tc>
        <w:tc>
          <w:tcPr>
            <w:tcW w:w="3082" w:type="dxa"/>
          </w:tcPr>
          <w:p w:rsidR="00D25E34" w:rsidRDefault="00D25E34" w:rsidP="0036621C"/>
        </w:tc>
        <w:tc>
          <w:tcPr>
            <w:tcW w:w="2425" w:type="dxa"/>
          </w:tcPr>
          <w:p w:rsidR="00D25E34" w:rsidRDefault="00D25E34" w:rsidP="0036621C"/>
        </w:tc>
        <w:tc>
          <w:tcPr>
            <w:tcW w:w="1994" w:type="dxa"/>
          </w:tcPr>
          <w:p w:rsidR="00D25E34" w:rsidRDefault="00D25E34" w:rsidP="0036621C"/>
        </w:tc>
      </w:tr>
    </w:tbl>
    <w:p w:rsidR="00AC1677" w:rsidRDefault="00AC1677" w:rsidP="00AC1677">
      <w:pPr>
        <w:rPr>
          <w:lang w:eastAsia="en-GB"/>
        </w:rPr>
      </w:pPr>
    </w:p>
    <w:bookmarkEnd w:id="0"/>
    <w:p w:rsidR="00D25E34" w:rsidRDefault="00D25E34" w:rsidP="00AC1677">
      <w:pPr>
        <w:pStyle w:val="Heading1"/>
        <w:spacing w:before="0"/>
        <w:jc w:val="center"/>
        <w:rPr>
          <w:rFonts w:cs="Arial"/>
          <w:color w:val="auto"/>
          <w:sz w:val="32"/>
          <w:szCs w:val="32"/>
        </w:rPr>
      </w:pPr>
    </w:p>
    <w:p w:rsidR="00D25E34" w:rsidRDefault="00D25E34" w:rsidP="00AC1677">
      <w:pPr>
        <w:pStyle w:val="Heading1"/>
        <w:spacing w:before="0"/>
        <w:jc w:val="center"/>
        <w:rPr>
          <w:rFonts w:cs="Arial"/>
          <w:color w:val="auto"/>
          <w:sz w:val="32"/>
          <w:szCs w:val="32"/>
        </w:rPr>
      </w:pPr>
    </w:p>
    <w:p w:rsidR="00D25E34" w:rsidRDefault="00D25E34" w:rsidP="00AC1677">
      <w:pPr>
        <w:pStyle w:val="Heading1"/>
        <w:spacing w:before="0"/>
        <w:jc w:val="center"/>
        <w:rPr>
          <w:rFonts w:cs="Arial"/>
          <w:color w:val="auto"/>
          <w:sz w:val="32"/>
          <w:szCs w:val="32"/>
        </w:rPr>
      </w:pPr>
    </w:p>
    <w:p w:rsidR="00D25E34" w:rsidRPr="00D25E34" w:rsidRDefault="00D25E34" w:rsidP="00D25E34">
      <w:pPr>
        <w:pStyle w:val="Heading1"/>
        <w:spacing w:before="0"/>
        <w:jc w:val="center"/>
        <w:rPr>
          <w:rFonts w:cs="Arial"/>
          <w:color w:val="auto"/>
          <w:sz w:val="32"/>
          <w:szCs w:val="32"/>
        </w:rPr>
      </w:pPr>
      <w:r>
        <w:rPr>
          <w:rFonts w:cs="Arial"/>
          <w:color w:val="auto"/>
          <w:sz w:val="32"/>
          <w:szCs w:val="32"/>
        </w:rPr>
        <w:t>Magherafelt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401BCD" w:rsidP="00AC1677">
      <w:pPr>
        <w:jc w:val="both"/>
        <w:rPr>
          <w:rFonts w:cs="Arial"/>
        </w:rPr>
      </w:pPr>
      <w:r>
        <w:rPr>
          <w:rFonts w:cs="Arial"/>
        </w:rPr>
        <w:t>Magherafelt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6F3E8D" w:rsidRDefault="00AC1677" w:rsidP="00AC1677">
      <w:pPr>
        <w:pStyle w:val="BodyText"/>
        <w:jc w:val="both"/>
        <w:rPr>
          <w:sz w:val="22"/>
        </w:rPr>
      </w:pPr>
      <w:r>
        <w:rPr>
          <w:sz w:val="22"/>
        </w:rPr>
        <w:t>If you have any questions about this privacy notice or how we handle personal information, please contact the Principal</w:t>
      </w:r>
      <w:r w:rsidR="006F3E8D">
        <w:rPr>
          <w:sz w:val="22"/>
        </w:rPr>
        <w:t xml:space="preserve"> (Mr I Somerville)</w:t>
      </w:r>
      <w:r>
        <w:rPr>
          <w:sz w:val="22"/>
        </w:rPr>
        <w:t xml:space="preserve"> who will deal with your query. The Principal can be contacted on</w:t>
      </w:r>
    </w:p>
    <w:p w:rsidR="00AC1677" w:rsidRDefault="00401BCD" w:rsidP="00AC1677">
      <w:pPr>
        <w:pStyle w:val="BodyText"/>
        <w:jc w:val="both"/>
        <w:rPr>
          <w:sz w:val="22"/>
        </w:rPr>
      </w:pPr>
      <w:r>
        <w:rPr>
          <w:sz w:val="22"/>
        </w:rPr>
        <w:t>[T] 02879632822</w:t>
      </w:r>
    </w:p>
    <w:p w:rsidR="00401BCD" w:rsidRDefault="00401BCD" w:rsidP="00AC1677">
      <w:pPr>
        <w:pStyle w:val="BodyText"/>
        <w:jc w:val="both"/>
        <w:rPr>
          <w:sz w:val="22"/>
        </w:rPr>
      </w:pPr>
      <w:r>
        <w:rPr>
          <w:sz w:val="22"/>
        </w:rPr>
        <w:t xml:space="preserve">[E] </w:t>
      </w:r>
      <w:hyperlink r:id="rId10" w:history="1">
        <w:r w:rsidRPr="0087114C">
          <w:rPr>
            <w:rStyle w:val="Hyperlink"/>
            <w:sz w:val="22"/>
          </w:rPr>
          <w:t>info@magherafeltps.magherafelt.ni.sch.uk</w:t>
        </w:r>
      </w:hyperlink>
    </w:p>
    <w:p w:rsidR="006F3E8D" w:rsidRDefault="00401BCD" w:rsidP="00AC1677">
      <w:pPr>
        <w:pStyle w:val="BodyText"/>
        <w:jc w:val="both"/>
        <w:rPr>
          <w:sz w:val="22"/>
        </w:rPr>
      </w:pPr>
      <w:r>
        <w:rPr>
          <w:sz w:val="22"/>
        </w:rPr>
        <w:t>[M]</w:t>
      </w:r>
      <w:r w:rsidR="006F3E8D">
        <w:rPr>
          <w:sz w:val="22"/>
        </w:rPr>
        <w:t xml:space="preserve"> 32 Castledawson Road, Magherafelt, Co. Londonderry, BT45 6PA</w:t>
      </w:r>
    </w:p>
    <w:p w:rsidR="006F3E8D" w:rsidRDefault="00AC1677" w:rsidP="00AC1677">
      <w:pPr>
        <w:pStyle w:val="BodyText"/>
        <w:jc w:val="both"/>
        <w:rPr>
          <w:rFonts w:cs="Arial"/>
          <w:color w:val="000000"/>
          <w:sz w:val="22"/>
          <w:szCs w:val="22"/>
        </w:rPr>
      </w:pPr>
      <w:r>
        <w:rPr>
          <w:sz w:val="22"/>
        </w:rPr>
        <w:t xml:space="preserve">Our Data Protection Officer is </w:t>
      </w:r>
      <w:r w:rsidR="006F3E8D">
        <w:rPr>
          <w:sz w:val="22"/>
        </w:rPr>
        <w:t>the Education Authority for Northern Ireland</w:t>
      </w:r>
      <w:r>
        <w:rPr>
          <w:sz w:val="22"/>
        </w:rPr>
        <w:t xml:space="preserve"> </w:t>
      </w:r>
      <w:r w:rsidR="006F3E8D">
        <w:rPr>
          <w:sz w:val="22"/>
        </w:rPr>
        <w:t xml:space="preserve">(EANI) </w:t>
      </w:r>
      <w:r>
        <w:rPr>
          <w:sz w:val="22"/>
        </w:rPr>
        <w:t xml:space="preserve">and it monitors the school’s data protection procedures to ensure they </w:t>
      </w:r>
      <w:bookmarkStart w:id="7" w:name="_BPDCI_11"/>
      <w:r>
        <w:rPr>
          <w:rFonts w:cs="Arial"/>
          <w:color w:val="000000"/>
          <w:sz w:val="22"/>
          <w:szCs w:val="22"/>
        </w:rPr>
        <w:t xml:space="preserve">meet the standards and requirements of the GDPR]. Please contact </w:t>
      </w:r>
      <w:r w:rsidR="006F3E8D">
        <w:rPr>
          <w:rFonts w:cs="Arial"/>
          <w:color w:val="000000"/>
          <w:sz w:val="22"/>
          <w:szCs w:val="22"/>
        </w:rPr>
        <w:t xml:space="preserve">the EANI </w:t>
      </w:r>
      <w:r>
        <w:rPr>
          <w:rFonts w:cs="Arial"/>
          <w:color w:val="000000"/>
          <w:sz w:val="22"/>
          <w:szCs w:val="22"/>
        </w:rPr>
        <w:t xml:space="preserve">Data Protection Officer at </w:t>
      </w:r>
    </w:p>
    <w:p w:rsidR="00AC1677" w:rsidRDefault="00AC1677" w:rsidP="00AC1677">
      <w:pPr>
        <w:pStyle w:val="BodyText"/>
        <w:jc w:val="both"/>
        <w:rPr>
          <w:rFonts w:cs="Arial"/>
          <w:color w:val="000000"/>
          <w:sz w:val="22"/>
          <w:szCs w:val="22"/>
        </w:rPr>
      </w:pPr>
      <w:r>
        <w:rPr>
          <w:rFonts w:cs="Arial"/>
          <w:color w:val="000000"/>
          <w:sz w:val="22"/>
          <w:szCs w:val="22"/>
        </w:rPr>
        <w:t>[</w:t>
      </w:r>
      <w:r w:rsidR="006F3E8D">
        <w:rPr>
          <w:rFonts w:cs="Arial"/>
          <w:color w:val="000000"/>
          <w:sz w:val="22"/>
          <w:szCs w:val="22"/>
        </w:rPr>
        <w:t xml:space="preserve">T] </w:t>
      </w:r>
      <w:r w:rsidR="006F3E8D" w:rsidRPr="006F3E8D">
        <w:rPr>
          <w:rFonts w:cs="Arial"/>
          <w:color w:val="000000"/>
          <w:sz w:val="22"/>
          <w:szCs w:val="22"/>
        </w:rPr>
        <w:t>Tel: 028 9056 4000</w:t>
      </w:r>
      <w:r>
        <w:rPr>
          <w:rFonts w:cs="Arial"/>
          <w:color w:val="000000"/>
          <w:sz w:val="22"/>
          <w:szCs w:val="22"/>
        </w:rPr>
        <w:t xml:space="preserve"> </w:t>
      </w:r>
      <w:bookmarkEnd w:id="7"/>
    </w:p>
    <w:p w:rsidR="006F3E8D" w:rsidRDefault="006F3E8D" w:rsidP="00AC1677">
      <w:pPr>
        <w:pStyle w:val="BodyText"/>
        <w:jc w:val="both"/>
        <w:rPr>
          <w:rFonts w:cs="Arial"/>
          <w:color w:val="000000"/>
          <w:sz w:val="22"/>
          <w:szCs w:val="22"/>
        </w:rPr>
      </w:pPr>
      <w:r>
        <w:rPr>
          <w:rFonts w:cs="Arial"/>
          <w:color w:val="000000"/>
          <w:sz w:val="22"/>
          <w:szCs w:val="22"/>
        </w:rPr>
        <w:t xml:space="preserve">[E] </w:t>
      </w:r>
      <w:hyperlink r:id="rId11" w:history="1">
        <w:r w:rsidRPr="006F3E8D">
          <w:rPr>
            <w:rStyle w:val="Hyperlink"/>
            <w:rFonts w:cs="Arial"/>
            <w:sz w:val="22"/>
            <w:szCs w:val="22"/>
          </w:rPr>
          <w:t>info@eani.org.uk</w:t>
        </w:r>
      </w:hyperlink>
    </w:p>
    <w:p w:rsidR="006F3E8D" w:rsidRDefault="006F3E8D" w:rsidP="00AC1677">
      <w:pPr>
        <w:pStyle w:val="BodyText"/>
        <w:jc w:val="both"/>
        <w:rPr>
          <w:rFonts w:cs="Arial"/>
          <w:color w:val="000000"/>
          <w:sz w:val="22"/>
          <w:szCs w:val="22"/>
        </w:rPr>
      </w:pPr>
      <w:r>
        <w:rPr>
          <w:rFonts w:cs="Arial"/>
          <w:color w:val="000000"/>
          <w:sz w:val="22"/>
          <w:szCs w:val="22"/>
        </w:rPr>
        <w:t>[M] 40 Acad</w:t>
      </w:r>
      <w:r w:rsidR="00580FBC">
        <w:rPr>
          <w:rFonts w:cs="Arial"/>
          <w:color w:val="000000"/>
          <w:sz w:val="22"/>
          <w:szCs w:val="22"/>
        </w:rPr>
        <w:t>emy Street, Belfast, BT1 2NQ</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lastRenderedPageBreak/>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Pr="00580FBC"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p w:rsidR="00580FBC" w:rsidRDefault="00580FBC" w:rsidP="00580FBC">
            <w:pPr>
              <w:rPr>
                <w:rFonts w:cs="Arial"/>
                <w:b/>
                <w:sz w:val="22"/>
                <w:szCs w:val="22"/>
              </w:rPr>
            </w:pPr>
          </w:p>
          <w:p w:rsidR="00580FBC" w:rsidRPr="00580FBC" w:rsidRDefault="00580FBC" w:rsidP="00580FBC">
            <w:pPr>
              <w:rPr>
                <w:rFonts w:cs="Arial"/>
                <w:b/>
                <w:sz w:val="22"/>
                <w:szCs w:val="22"/>
              </w:rPr>
            </w:pP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bookmarkEnd w:id="22"/>
      <w:r w:rsidR="00580FBC">
        <w:t>All of the pupils who attend our school are 11 years</w:t>
      </w:r>
      <w:r w:rsidR="00A60BB5">
        <w:t xml:space="preserve"> of age or younger and as such are children who are not able to provide consent. Therefore </w:t>
      </w:r>
      <w:r w:rsidR="008A53F8" w:rsidRPr="00F86B7F">
        <w:t>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for example </w:t>
      </w:r>
      <w:bookmarkEnd w:id="24"/>
      <w:r w:rsidR="00A60BB5">
        <w:t>when taking and using photos and videos of children for the purposes of marketing our school</w:t>
      </w:r>
      <w:r>
        <w:t xml:space="preserve">, the school will provide the person with parental responsibility for a pupil </w:t>
      </w:r>
      <w:bookmarkStart w:id="25" w:name="_BPDCI_61"/>
      <w:r w:rsidR="00A60BB5">
        <w:t>or</w:t>
      </w:r>
      <w:r>
        <w:t xml:space="preserve">,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w:t>
      </w:r>
      <w:r w:rsidR="00A60BB5">
        <w:t xml:space="preserve"> principal using the contact details above</w:t>
      </w:r>
      <w:r>
        <w:t xml:space="preserve">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2"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lastRenderedPageBreak/>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60BB5" w:rsidP="00AC1677">
      <w:pPr>
        <w:pStyle w:val="ListParagraph"/>
        <w:numPr>
          <w:ilvl w:val="0"/>
          <w:numId w:val="7"/>
        </w:numPr>
        <w:jc w:val="both"/>
        <w:rPr>
          <w:rFonts w:cs="Arial"/>
          <w:sz w:val="22"/>
          <w:szCs w:val="22"/>
        </w:rPr>
      </w:pPr>
      <w:r>
        <w:rPr>
          <w:rFonts w:cs="Arial"/>
          <w:sz w:val="22"/>
          <w:szCs w:val="22"/>
        </w:rPr>
        <w:t>The Board of Governors</w:t>
      </w:r>
    </w:p>
    <w:p w:rsidR="00AC1677" w:rsidRPr="00A60BB5" w:rsidRDefault="00AC1677" w:rsidP="00A60BB5">
      <w:pPr>
        <w:pStyle w:val="ListParagraph"/>
        <w:numPr>
          <w:ilvl w:val="0"/>
          <w:numId w:val="7"/>
        </w:numPr>
        <w:jc w:val="both"/>
        <w:rPr>
          <w:rFonts w:cs="Arial"/>
          <w:sz w:val="22"/>
          <w:szCs w:val="22"/>
        </w:rPr>
      </w:pPr>
      <w:bookmarkStart w:id="36" w:name="_BPDC_LN_INS_1011"/>
      <w:bookmarkStart w:id="37" w:name="_BPDC_PR_INS_1012"/>
      <w:bookmarkStart w:id="38" w:name="_BPDC_LN_INS_1007"/>
      <w:bookmarkStart w:id="39" w:name="_BPDC_PR_INS_1008"/>
      <w:bookmarkStart w:id="40" w:name="_BPDCI_78"/>
      <w:bookmarkEnd w:id="36"/>
      <w:bookmarkEnd w:id="37"/>
      <w:bookmarkEnd w:id="38"/>
      <w:bookmarkEnd w:id="39"/>
      <w:r>
        <w:rPr>
          <w:rFonts w:cs="Arial"/>
          <w:sz w:val="22"/>
          <w:szCs w:val="22"/>
        </w:rPr>
        <w:t xml:space="preserve">General Teaching Council for Northern Ireland </w:t>
      </w:r>
      <w:bookmarkStart w:id="41" w:name="_BPDC_LN_INS_1005"/>
      <w:bookmarkStart w:id="42" w:name="_BPDC_PR_INS_1006"/>
      <w:bookmarkStart w:id="43" w:name="_BPDCI_79"/>
      <w:bookmarkEnd w:id="40"/>
      <w:bookmarkEnd w:id="41"/>
      <w:bookmarkEnd w:id="42"/>
      <w:r w:rsidRPr="00A60BB5">
        <w:rPr>
          <w:rFonts w:cs="Arial"/>
          <w:sz w:val="22"/>
          <w:szCs w:val="22"/>
        </w:rPr>
        <w:t xml:space="preserve"> </w:t>
      </w:r>
      <w:bookmarkEnd w:id="43"/>
    </w:p>
    <w:p w:rsidR="00AC1677" w:rsidRDefault="00AC1677" w:rsidP="00AC1677">
      <w:pPr>
        <w:pStyle w:val="ListParagraph"/>
        <w:numPr>
          <w:ilvl w:val="0"/>
          <w:numId w:val="7"/>
        </w:numPr>
        <w:jc w:val="both"/>
        <w:rPr>
          <w:rFonts w:cs="Arial"/>
          <w:sz w:val="22"/>
          <w:szCs w:val="22"/>
        </w:rPr>
      </w:pPr>
      <w:bookmarkStart w:id="44" w:name="_BPDC_LN_INS_1003"/>
      <w:bookmarkStart w:id="45" w:name="_BPDC_PR_INS_1004"/>
      <w:bookmarkStart w:id="46" w:name="_BPDC_LN_INS_1001"/>
      <w:bookmarkStart w:id="47" w:name="_BPDC_PR_INS_1002"/>
      <w:bookmarkStart w:id="48" w:name="_BPDCI_81"/>
      <w:bookmarkEnd w:id="44"/>
      <w:bookmarkEnd w:id="45"/>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A60BB5">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 xml:space="preserve">Data Systems such as </w:t>
      </w:r>
      <w:r w:rsidR="00A60BB5">
        <w:rPr>
          <w:rFonts w:cs="Arial"/>
          <w:sz w:val="22"/>
          <w:szCs w:val="22"/>
        </w:rPr>
        <w:t>Google Drive, SeeSaw, Purple Mash, Education City</w:t>
      </w:r>
    </w:p>
    <w:p w:rsidR="00AC1677" w:rsidRDefault="00AC1677" w:rsidP="00AC1677">
      <w:pPr>
        <w:pStyle w:val="ListParagraph"/>
        <w:numPr>
          <w:ilvl w:val="0"/>
          <w:numId w:val="7"/>
        </w:numPr>
        <w:jc w:val="both"/>
        <w:rPr>
          <w:rFonts w:cs="Arial"/>
          <w:sz w:val="22"/>
          <w:szCs w:val="22"/>
        </w:rPr>
      </w:pPr>
      <w:r>
        <w:rPr>
          <w:rFonts w:cs="Arial"/>
          <w:sz w:val="22"/>
          <w:szCs w:val="22"/>
        </w:rPr>
        <w:t xml:space="preserve">Examination Boards such as </w:t>
      </w:r>
      <w:r w:rsidR="00A60BB5">
        <w:rPr>
          <w:rFonts w:cs="Arial"/>
          <w:sz w:val="22"/>
          <w:szCs w:val="22"/>
        </w:rPr>
        <w:t>GL,</w:t>
      </w:r>
      <w:r>
        <w:rPr>
          <w:rFonts w:cs="Arial"/>
          <w:sz w:val="22"/>
          <w:szCs w:val="22"/>
        </w:rPr>
        <w:t xml:space="preserve"> CCEA and Excel</w:t>
      </w:r>
    </w:p>
    <w:p w:rsidR="00A60BB5" w:rsidRDefault="00AC1677" w:rsidP="00A60BB5">
      <w:pPr>
        <w:pStyle w:val="ListParagraph"/>
        <w:numPr>
          <w:ilvl w:val="0"/>
          <w:numId w:val="7"/>
        </w:numPr>
        <w:jc w:val="both"/>
        <w:rPr>
          <w:rFonts w:cs="Arial"/>
          <w:sz w:val="22"/>
          <w:szCs w:val="22"/>
        </w:rPr>
      </w:pPr>
      <w:r>
        <w:rPr>
          <w:rFonts w:cs="Arial"/>
          <w:sz w:val="22"/>
          <w:szCs w:val="22"/>
        </w:rPr>
        <w:t>Commercial st</w:t>
      </w:r>
      <w:r w:rsidR="00A60BB5">
        <w:rPr>
          <w:rFonts w:cs="Arial"/>
          <w:sz w:val="22"/>
          <w:szCs w:val="22"/>
        </w:rPr>
        <w:t>andardised test providers</w:t>
      </w:r>
    </w:p>
    <w:p w:rsidR="00A60BB5" w:rsidRPr="00A60BB5" w:rsidRDefault="00A60BB5" w:rsidP="00A60BB5">
      <w:pPr>
        <w:pStyle w:val="ListParagraph"/>
        <w:numPr>
          <w:ilvl w:val="0"/>
          <w:numId w:val="7"/>
        </w:numPr>
        <w:jc w:val="both"/>
        <w:rPr>
          <w:rFonts w:cs="Arial"/>
          <w:sz w:val="22"/>
          <w:szCs w:val="22"/>
        </w:rPr>
      </w:pPr>
      <w:r>
        <w:rPr>
          <w:rFonts w:cs="Arial"/>
          <w:sz w:val="22"/>
          <w:szCs w:val="22"/>
        </w:rPr>
        <w:t>Our School Website Host - School Web Design</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1" w:name="_BPDCD_86"/>
      <w:r>
        <w:rPr>
          <w:rFonts w:cs="Arial"/>
        </w:rPr>
        <w:t xml:space="preserve">Department of Education </w:t>
      </w:r>
      <w:bookmarkEnd w:id="51"/>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Default="000239BD" w:rsidP="00AC1677">
      <w:pPr>
        <w:jc w:val="both"/>
        <w:rPr>
          <w:rFonts w:cs="Arial"/>
        </w:rPr>
      </w:pPr>
      <w:r>
        <w:rPr>
          <w:rFonts w:cs="Arial"/>
        </w:rPr>
        <w:t>We</w:t>
      </w:r>
      <w:r w:rsidR="00BA5BFF">
        <w:rPr>
          <w:rFonts w:cs="Arial"/>
        </w:rPr>
        <w:t xml:space="preserve"> transfer personal information outside of the EEA, for example, when we ask you and/or your child to use certain software applications. We have listed below instances where </w:t>
      </w:r>
      <w:r w:rsidR="00A123FA">
        <w:rPr>
          <w:rFonts w:cs="Arial"/>
        </w:rPr>
        <w:t>international</w:t>
      </w:r>
      <w:r w:rsidR="00BA5BFF">
        <w:rPr>
          <w:rFonts w:cs="Arial"/>
        </w:rPr>
        <w:t xml:space="preserve"> transfers may happen and the country the personal information will be sent to </w:t>
      </w:r>
    </w:p>
    <w:tbl>
      <w:tblPr>
        <w:tblStyle w:val="TableGrid"/>
        <w:tblW w:w="0" w:type="auto"/>
        <w:tblInd w:w="0" w:type="dxa"/>
        <w:tblLook w:val="04A0" w:firstRow="1" w:lastRow="0" w:firstColumn="1" w:lastColumn="0" w:noHBand="0" w:noVBand="1"/>
      </w:tblPr>
      <w:tblGrid>
        <w:gridCol w:w="3005"/>
        <w:gridCol w:w="3005"/>
        <w:gridCol w:w="3006"/>
      </w:tblGrid>
      <w:tr w:rsidR="00BA5BFF" w:rsidTr="00BA5BFF">
        <w:tc>
          <w:tcPr>
            <w:tcW w:w="3005" w:type="dxa"/>
          </w:tcPr>
          <w:p w:rsidR="00BA5BFF" w:rsidRPr="00BA5BFF" w:rsidRDefault="00A123FA" w:rsidP="00AC1677">
            <w:pPr>
              <w:jc w:val="both"/>
              <w:rPr>
                <w:rFonts w:cs="Arial"/>
                <w:b/>
              </w:rPr>
            </w:pPr>
            <w:r>
              <w:rPr>
                <w:rFonts w:cs="Arial"/>
                <w:b/>
              </w:rPr>
              <w:t xml:space="preserve">Why is personal information being transferred? E.g. </w:t>
            </w:r>
            <w:r w:rsidR="00BA5BFF" w:rsidRPr="00BA5BFF">
              <w:rPr>
                <w:rFonts w:cs="Arial"/>
                <w:b/>
              </w:rPr>
              <w:t>Name of Application</w:t>
            </w:r>
          </w:p>
        </w:tc>
        <w:tc>
          <w:tcPr>
            <w:tcW w:w="3005" w:type="dxa"/>
          </w:tcPr>
          <w:p w:rsidR="00BA5BFF" w:rsidRPr="00BA5BFF" w:rsidRDefault="00BA5BFF" w:rsidP="00AC1677">
            <w:pPr>
              <w:jc w:val="both"/>
              <w:rPr>
                <w:rFonts w:cs="Arial"/>
                <w:b/>
              </w:rPr>
            </w:pPr>
            <w:r>
              <w:rPr>
                <w:rFonts w:cs="Arial"/>
                <w:b/>
              </w:rPr>
              <w:t>What type of personal information is being transferred?</w:t>
            </w:r>
          </w:p>
        </w:tc>
        <w:tc>
          <w:tcPr>
            <w:tcW w:w="3006" w:type="dxa"/>
          </w:tcPr>
          <w:p w:rsidR="00BA5BFF" w:rsidRPr="00BA5BFF" w:rsidRDefault="00BA5BFF" w:rsidP="00AC1677">
            <w:pPr>
              <w:jc w:val="both"/>
              <w:rPr>
                <w:rFonts w:cs="Arial"/>
                <w:b/>
              </w:rPr>
            </w:pPr>
            <w:r w:rsidRPr="00BA5BFF">
              <w:rPr>
                <w:rFonts w:cs="Arial"/>
                <w:b/>
              </w:rPr>
              <w:t>Country to which personal information is transferred</w:t>
            </w:r>
          </w:p>
        </w:tc>
      </w:tr>
      <w:tr w:rsidR="00BA5BFF" w:rsidTr="00BA5BFF">
        <w:tc>
          <w:tcPr>
            <w:tcW w:w="3005" w:type="dxa"/>
          </w:tcPr>
          <w:p w:rsidR="00BA5BFF" w:rsidRDefault="004F5D2F" w:rsidP="00AC1677">
            <w:pPr>
              <w:jc w:val="both"/>
              <w:rPr>
                <w:rFonts w:cs="Arial"/>
              </w:rPr>
            </w:pPr>
            <w:r>
              <w:rPr>
                <w:rFonts w:cs="Arial"/>
              </w:rPr>
              <w:t>SeeSaw</w:t>
            </w:r>
          </w:p>
        </w:tc>
        <w:tc>
          <w:tcPr>
            <w:tcW w:w="3005" w:type="dxa"/>
          </w:tcPr>
          <w:p w:rsidR="00BA5BFF" w:rsidRDefault="004F5D2F" w:rsidP="00AC1677">
            <w:pPr>
              <w:jc w:val="both"/>
              <w:rPr>
                <w:rFonts w:cs="Arial"/>
              </w:rPr>
            </w:pPr>
            <w:r>
              <w:rPr>
                <w:rFonts w:cs="Arial"/>
              </w:rPr>
              <w:t>Encrypted personal data</w:t>
            </w:r>
          </w:p>
        </w:tc>
        <w:tc>
          <w:tcPr>
            <w:tcW w:w="3006" w:type="dxa"/>
          </w:tcPr>
          <w:p w:rsidR="00BA5BFF" w:rsidRDefault="004F5D2F" w:rsidP="00AC1677">
            <w:pPr>
              <w:jc w:val="both"/>
              <w:rPr>
                <w:rFonts w:cs="Arial"/>
              </w:rPr>
            </w:pPr>
            <w:r>
              <w:rPr>
                <w:rFonts w:cs="Arial"/>
              </w:rPr>
              <w:t>USA</w:t>
            </w:r>
          </w:p>
        </w:tc>
      </w:tr>
      <w:tr w:rsidR="00BA5BFF" w:rsidTr="00BA5BFF">
        <w:tc>
          <w:tcPr>
            <w:tcW w:w="3005" w:type="dxa"/>
          </w:tcPr>
          <w:p w:rsidR="00BA5BFF" w:rsidRDefault="004F5D2F" w:rsidP="00AC1677">
            <w:pPr>
              <w:jc w:val="both"/>
              <w:rPr>
                <w:rFonts w:cs="Arial"/>
              </w:rPr>
            </w:pPr>
            <w:r>
              <w:rPr>
                <w:rFonts w:cs="Arial"/>
              </w:rPr>
              <w:lastRenderedPageBreak/>
              <w:t>Purple Mash</w:t>
            </w:r>
          </w:p>
        </w:tc>
        <w:tc>
          <w:tcPr>
            <w:tcW w:w="3005" w:type="dxa"/>
          </w:tcPr>
          <w:p w:rsidR="00BA5BFF" w:rsidRDefault="004F5D2F" w:rsidP="004F5D2F">
            <w:pPr>
              <w:rPr>
                <w:rFonts w:cs="Arial"/>
              </w:rPr>
            </w:pPr>
            <w:r>
              <w:rPr>
                <w:rFonts w:cs="Arial"/>
              </w:rPr>
              <w:t xml:space="preserve">Children’s names and anonymous UPN </w:t>
            </w:r>
          </w:p>
        </w:tc>
        <w:tc>
          <w:tcPr>
            <w:tcW w:w="3006" w:type="dxa"/>
          </w:tcPr>
          <w:p w:rsidR="00BA5BFF" w:rsidRDefault="004F5D2F" w:rsidP="00AC1677">
            <w:pPr>
              <w:jc w:val="both"/>
              <w:rPr>
                <w:rFonts w:cs="Arial"/>
              </w:rPr>
            </w:pPr>
            <w:r>
              <w:rPr>
                <w:rFonts w:cs="Arial"/>
              </w:rPr>
              <w:t>USA</w:t>
            </w:r>
          </w:p>
        </w:tc>
      </w:tr>
    </w:tbl>
    <w:p w:rsidR="00BA5BFF" w:rsidRDefault="00BA5BFF" w:rsidP="00AC1677">
      <w:pPr>
        <w:jc w:val="both"/>
        <w:rPr>
          <w:rFonts w:cs="Arial"/>
        </w:rPr>
      </w:pP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Please contact the Principal if you would like further details on how we transfer your personal information outside of the EEA. </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2" w:name="_BPDCI_87"/>
      <w:r>
        <w:rPr>
          <w:rFonts w:cs="Arial"/>
        </w:rPr>
        <w:t>the Principal</w:t>
      </w:r>
      <w:bookmarkEnd w:id="52"/>
      <w:r w:rsidR="00F51B2C">
        <w:rPr>
          <w:rFonts w:cs="Arial"/>
        </w:rPr>
        <w:t xml:space="preserve"> (Mr I Somerville) at:</w:t>
      </w:r>
    </w:p>
    <w:p w:rsidR="00F51B2C" w:rsidRDefault="00F51B2C" w:rsidP="00F51B2C">
      <w:pPr>
        <w:pStyle w:val="BodyText"/>
        <w:jc w:val="both"/>
        <w:rPr>
          <w:sz w:val="22"/>
        </w:rPr>
      </w:pPr>
      <w:r>
        <w:rPr>
          <w:sz w:val="22"/>
        </w:rPr>
        <w:t>[T] 02879632822</w:t>
      </w:r>
    </w:p>
    <w:p w:rsidR="00F51B2C" w:rsidRDefault="00F51B2C" w:rsidP="00F51B2C">
      <w:pPr>
        <w:pStyle w:val="BodyText"/>
        <w:jc w:val="both"/>
        <w:rPr>
          <w:sz w:val="22"/>
        </w:rPr>
      </w:pPr>
      <w:r>
        <w:rPr>
          <w:sz w:val="22"/>
        </w:rPr>
        <w:t xml:space="preserve">[E] </w:t>
      </w:r>
      <w:hyperlink r:id="rId13" w:history="1">
        <w:r w:rsidRPr="0087114C">
          <w:rPr>
            <w:rStyle w:val="Hyperlink"/>
            <w:sz w:val="22"/>
          </w:rPr>
          <w:t>info@magherafeltps.magherafelt.ni.sch.uk</w:t>
        </w:r>
      </w:hyperlink>
    </w:p>
    <w:p w:rsidR="00F51B2C" w:rsidRPr="00F51B2C" w:rsidRDefault="00F51B2C" w:rsidP="00F51B2C">
      <w:pPr>
        <w:pStyle w:val="BodyText"/>
        <w:jc w:val="both"/>
        <w:rPr>
          <w:sz w:val="22"/>
        </w:rPr>
      </w:pPr>
      <w:r>
        <w:rPr>
          <w:sz w:val="22"/>
        </w:rPr>
        <w:t>[M] 32 Castledawson Road, Magherafelt, Co. Londonderry, BT45 6PA</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3"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3"/>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4" w:name="_BPDCD_91"/>
      <w:r>
        <w:t xml:space="preserve">timate interest (or that </w:t>
      </w:r>
      <w:bookmarkEnd w:id="54"/>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4"/>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5" w:name="_BPDCD_1"/>
    <w:r>
      <w:rPr>
        <w:sz w:val="16"/>
        <w:szCs w:val="16"/>
      </w:rPr>
      <w:t xml:space="preserve">/FAMILIES/CARERS/LEGAL GUARDIANS </w:t>
    </w:r>
    <w:bookmarkEnd w:id="55"/>
    <w:r>
      <w:rPr>
        <w:sz w:val="16"/>
        <w:szCs w:val="16"/>
      </w:rPr>
      <w:t xml:space="preserve">REGARDING USE OF PERSONAL INFORMATION IN EDUCATIONAL SETTINGS </w:t>
    </w:r>
  </w:p>
  <w:p w:rsidR="00A700C3" w:rsidRPr="007B27AD" w:rsidRDefault="00EC4F1D" w:rsidP="007B27AD">
    <w:pPr>
      <w:rPr>
        <w:sz w:val="16"/>
        <w:szCs w:val="16"/>
      </w:rPr>
    </w:pPr>
    <w:r>
      <w:rPr>
        <w:sz w:val="16"/>
        <w:szCs w:val="16"/>
      </w:rPr>
      <w:t>Version: 1.0 (May 2022</w:t>
    </w:r>
    <w:r w:rsidR="000968B7">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01BCD"/>
    <w:rsid w:val="00415088"/>
    <w:rsid w:val="00440534"/>
    <w:rsid w:val="00454CF8"/>
    <w:rsid w:val="004F5D2F"/>
    <w:rsid w:val="005179F6"/>
    <w:rsid w:val="00527E71"/>
    <w:rsid w:val="00575FC8"/>
    <w:rsid w:val="00580FBC"/>
    <w:rsid w:val="006D26C8"/>
    <w:rsid w:val="006F3E8D"/>
    <w:rsid w:val="00723EDE"/>
    <w:rsid w:val="00751F87"/>
    <w:rsid w:val="00777405"/>
    <w:rsid w:val="0082261F"/>
    <w:rsid w:val="008A53F8"/>
    <w:rsid w:val="00917A20"/>
    <w:rsid w:val="009B5272"/>
    <w:rsid w:val="00A123FA"/>
    <w:rsid w:val="00A24E40"/>
    <w:rsid w:val="00A60BB5"/>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25E34"/>
    <w:rsid w:val="00D829B6"/>
    <w:rsid w:val="00E72A26"/>
    <w:rsid w:val="00E81790"/>
    <w:rsid w:val="00E87E14"/>
    <w:rsid w:val="00EA7CA1"/>
    <w:rsid w:val="00EC4F1D"/>
    <w:rsid w:val="00EE1ABA"/>
    <w:rsid w:val="00EF0153"/>
    <w:rsid w:val="00F23E81"/>
    <w:rsid w:val="00F263AA"/>
    <w:rsid w:val="00F51B2C"/>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1A641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EC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F1D"/>
  </w:style>
  <w:style w:type="paragraph" w:styleId="Footer">
    <w:name w:val="footer"/>
    <w:basedOn w:val="Normal"/>
    <w:link w:val="FooterChar"/>
    <w:uiPriority w:val="99"/>
    <w:unhideWhenUsed/>
    <w:rsid w:val="00EC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agherafeltps.magherafelt.ni.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eani.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magherafeltps.magherafelt.ni.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16B5-D0CE-4603-8712-30A4D28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I Somerville</cp:lastModifiedBy>
  <cp:revision>3</cp:revision>
  <dcterms:created xsi:type="dcterms:W3CDTF">2022-05-18T11:19:00Z</dcterms:created>
  <dcterms:modified xsi:type="dcterms:W3CDTF">2022-05-18T11:41:00Z</dcterms:modified>
</cp:coreProperties>
</file>